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10"/>
        <w:tblW w:w="9498" w:type="dxa"/>
        <w:tblLayout w:type="fixed"/>
        <w:tblLook w:val="04A0" w:firstRow="1" w:lastRow="0" w:firstColumn="1" w:lastColumn="0" w:noHBand="0" w:noVBand="1"/>
      </w:tblPr>
      <w:tblGrid>
        <w:gridCol w:w="1418"/>
        <w:gridCol w:w="3404"/>
        <w:gridCol w:w="4676"/>
      </w:tblGrid>
      <w:tr w:rsidR="00857596" w:rsidRPr="00857596" w14:paraId="401FD69B" w14:textId="77777777" w:rsidTr="007A4119">
        <w:tc>
          <w:tcPr>
            <w:tcW w:w="4822" w:type="dxa"/>
            <w:gridSpan w:val="2"/>
            <w:hideMark/>
          </w:tcPr>
          <w:p w14:paraId="362BA974" w14:textId="77777777" w:rsidR="00FC0FD9" w:rsidRDefault="00FC0FD9" w:rsidP="00702885">
            <w:pPr>
              <w:spacing w:after="0" w:line="240" w:lineRule="auto"/>
              <w:ind w:left="-108" w:right="-108"/>
              <w:rPr>
                <w:noProof/>
              </w:rPr>
            </w:pPr>
          </w:p>
          <w:p w14:paraId="65FEF816" w14:textId="40C73AE8" w:rsidR="00857596" w:rsidRPr="00B95861" w:rsidRDefault="0003704F" w:rsidP="00702885">
            <w:pPr>
              <w:spacing w:after="0" w:line="240" w:lineRule="auto"/>
              <w:ind w:left="-108" w:right="-108"/>
              <w:rPr>
                <w:rFonts w:ascii="Arial" w:hAnsi="Arial" w:cs="Arial"/>
                <w:b/>
                <w:i/>
                <w:sz w:val="28"/>
                <w:szCs w:val="28"/>
              </w:rPr>
            </w:pPr>
            <w:r>
              <w:rPr>
                <w:noProof/>
                <w:lang w:eastAsia="el-GR"/>
              </w:rPr>
              <w:drawing>
                <wp:inline distT="0" distB="0" distL="0" distR="0" wp14:anchorId="152263B1" wp14:editId="503294D4">
                  <wp:extent cx="1143000" cy="1162050"/>
                  <wp:effectExtent l="0" t="0" r="0" b="0"/>
                  <wp:docPr id="2" name="Εικόνα 2"/>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62050"/>
                          </a:xfrm>
                          <a:prstGeom prst="rect">
                            <a:avLst/>
                          </a:prstGeom>
                          <a:noFill/>
                          <a:ln>
                            <a:noFill/>
                          </a:ln>
                        </pic:spPr>
                      </pic:pic>
                    </a:graphicData>
                  </a:graphic>
                </wp:inline>
              </w:drawing>
            </w:r>
          </w:p>
        </w:tc>
        <w:tc>
          <w:tcPr>
            <w:tcW w:w="4676" w:type="dxa"/>
          </w:tcPr>
          <w:p w14:paraId="0180622D" w14:textId="77777777" w:rsidR="00857596" w:rsidRPr="00857596" w:rsidRDefault="00857596" w:rsidP="007A4119">
            <w:pPr>
              <w:spacing w:after="240" w:line="240" w:lineRule="auto"/>
              <w:jc w:val="right"/>
              <w:rPr>
                <w:rFonts w:ascii="Arial" w:hAnsi="Arial" w:cs="Arial"/>
                <w:i/>
              </w:rPr>
            </w:pPr>
          </w:p>
          <w:p w14:paraId="53756CE1" w14:textId="77777777" w:rsidR="0003704F" w:rsidRDefault="00857596" w:rsidP="007A4119">
            <w:pPr>
              <w:keepNext/>
              <w:spacing w:after="0" w:line="240" w:lineRule="auto"/>
              <w:jc w:val="center"/>
              <w:outlineLvl w:val="1"/>
              <w:rPr>
                <w:rFonts w:ascii="Arial" w:eastAsia="Times New Roman" w:hAnsi="Arial" w:cs="Arial"/>
                <w:lang w:eastAsia="el-GR"/>
              </w:rPr>
            </w:pPr>
            <w:r w:rsidRPr="00857596">
              <w:rPr>
                <w:rFonts w:ascii="Arial" w:eastAsia="Times New Roman" w:hAnsi="Arial" w:cs="Arial"/>
                <w:lang w:eastAsia="el-GR"/>
              </w:rPr>
              <w:t xml:space="preserve">                    </w:t>
            </w:r>
          </w:p>
          <w:p w14:paraId="306D5958" w14:textId="5727AC5A" w:rsidR="0003704F" w:rsidRDefault="0003704F" w:rsidP="007A4119">
            <w:pPr>
              <w:keepNext/>
              <w:spacing w:after="0" w:line="240" w:lineRule="auto"/>
              <w:jc w:val="center"/>
              <w:outlineLvl w:val="1"/>
              <w:rPr>
                <w:rFonts w:ascii="Arial" w:eastAsia="Times New Roman" w:hAnsi="Arial" w:cs="Arial"/>
                <w:lang w:eastAsia="el-GR"/>
              </w:rPr>
            </w:pPr>
            <w:r w:rsidRPr="00101E33">
              <w:rPr>
                <w:b/>
                <w:noProof/>
                <w:sz w:val="40"/>
                <w:szCs w:val="40"/>
                <w:lang w:eastAsia="el-GR"/>
              </w:rPr>
              <w:drawing>
                <wp:inline distT="0" distB="0" distL="0" distR="0" wp14:anchorId="280BCD4B" wp14:editId="67CF6C7E">
                  <wp:extent cx="1939410" cy="530860"/>
                  <wp:effectExtent l="0" t="0" r="3810" b="2540"/>
                  <wp:docPr id="6" name="Εικόνα 1" descr="http://www.dimosilidas.gr/images/buttons/kentro_koinoti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mosilidas.gr/images/buttons/kentro_koinotita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0196" cy="539287"/>
                          </a:xfrm>
                          <a:prstGeom prst="rect">
                            <a:avLst/>
                          </a:prstGeom>
                          <a:noFill/>
                          <a:ln>
                            <a:noFill/>
                          </a:ln>
                        </pic:spPr>
                      </pic:pic>
                    </a:graphicData>
                  </a:graphic>
                </wp:inline>
              </w:drawing>
            </w:r>
          </w:p>
          <w:p w14:paraId="7708AE12" w14:textId="77777777" w:rsidR="0003704F" w:rsidRDefault="0003704F" w:rsidP="007A4119">
            <w:pPr>
              <w:keepNext/>
              <w:spacing w:after="0" w:line="240" w:lineRule="auto"/>
              <w:jc w:val="center"/>
              <w:outlineLvl w:val="1"/>
              <w:rPr>
                <w:rFonts w:ascii="Arial" w:eastAsia="Times New Roman" w:hAnsi="Arial" w:cs="Arial"/>
                <w:lang w:eastAsia="el-GR"/>
              </w:rPr>
            </w:pPr>
          </w:p>
          <w:p w14:paraId="7068029E" w14:textId="77777777" w:rsidR="0003704F" w:rsidRDefault="0003704F" w:rsidP="007A4119">
            <w:pPr>
              <w:keepNext/>
              <w:spacing w:after="0" w:line="240" w:lineRule="auto"/>
              <w:jc w:val="center"/>
              <w:outlineLvl w:val="1"/>
              <w:rPr>
                <w:rFonts w:ascii="Arial" w:eastAsia="Times New Roman" w:hAnsi="Arial" w:cs="Arial"/>
                <w:lang w:eastAsia="el-GR"/>
              </w:rPr>
            </w:pPr>
          </w:p>
          <w:p w14:paraId="71CCB62D" w14:textId="77777777" w:rsidR="0003704F" w:rsidRDefault="0003704F" w:rsidP="007A4119">
            <w:pPr>
              <w:keepNext/>
              <w:spacing w:after="0" w:line="240" w:lineRule="auto"/>
              <w:jc w:val="center"/>
              <w:outlineLvl w:val="1"/>
              <w:rPr>
                <w:rFonts w:ascii="Arial" w:eastAsia="Times New Roman" w:hAnsi="Arial" w:cs="Arial"/>
                <w:lang w:eastAsia="el-GR"/>
              </w:rPr>
            </w:pPr>
          </w:p>
          <w:p w14:paraId="2359190A" w14:textId="77777777" w:rsidR="0003704F" w:rsidRDefault="0003704F" w:rsidP="007A4119">
            <w:pPr>
              <w:keepNext/>
              <w:spacing w:after="0" w:line="240" w:lineRule="auto"/>
              <w:jc w:val="center"/>
              <w:outlineLvl w:val="1"/>
              <w:rPr>
                <w:rFonts w:ascii="Arial" w:eastAsia="Times New Roman" w:hAnsi="Arial" w:cs="Arial"/>
                <w:lang w:eastAsia="el-GR"/>
              </w:rPr>
            </w:pPr>
          </w:p>
          <w:p w14:paraId="35430754" w14:textId="7E8F8CF0" w:rsidR="00857596" w:rsidRPr="00857596" w:rsidRDefault="00857596" w:rsidP="007A4119">
            <w:pPr>
              <w:keepNext/>
              <w:spacing w:after="0" w:line="240" w:lineRule="auto"/>
              <w:jc w:val="center"/>
              <w:outlineLvl w:val="1"/>
              <w:rPr>
                <w:rFonts w:ascii="Arial" w:eastAsia="Times New Roman" w:hAnsi="Arial" w:cs="Arial"/>
                <w:lang w:eastAsia="el-GR"/>
              </w:rPr>
            </w:pPr>
            <w:r w:rsidRPr="00857596">
              <w:rPr>
                <w:rFonts w:ascii="Arial" w:eastAsia="Times New Roman" w:hAnsi="Arial" w:cs="Arial"/>
                <w:lang w:eastAsia="el-GR"/>
              </w:rPr>
              <w:t xml:space="preserve"> Αμαλιάδα</w:t>
            </w:r>
            <w:r w:rsidR="001A7311">
              <w:rPr>
                <w:rFonts w:ascii="Arial" w:eastAsia="Times New Roman" w:hAnsi="Arial" w:cs="Arial"/>
                <w:lang w:eastAsia="el-GR"/>
              </w:rPr>
              <w:t>:</w:t>
            </w:r>
            <w:r w:rsidR="00474928">
              <w:rPr>
                <w:rFonts w:ascii="Arial" w:eastAsia="Times New Roman" w:hAnsi="Arial" w:cs="Arial"/>
                <w:lang w:eastAsia="el-GR"/>
              </w:rPr>
              <w:t>24</w:t>
            </w:r>
            <w:r w:rsidR="00B57A99">
              <w:rPr>
                <w:rFonts w:ascii="Arial" w:eastAsia="Times New Roman" w:hAnsi="Arial" w:cs="Arial"/>
                <w:lang w:eastAsia="el-GR"/>
              </w:rPr>
              <w:t>/</w:t>
            </w:r>
            <w:r w:rsidR="00474928">
              <w:rPr>
                <w:rFonts w:ascii="Arial" w:eastAsia="Times New Roman" w:hAnsi="Arial" w:cs="Arial"/>
                <w:lang w:eastAsia="el-GR"/>
              </w:rPr>
              <w:t>05</w:t>
            </w:r>
            <w:r w:rsidR="00B57A99">
              <w:rPr>
                <w:rFonts w:ascii="Arial" w:eastAsia="Times New Roman" w:hAnsi="Arial" w:cs="Arial"/>
                <w:lang w:eastAsia="el-GR"/>
              </w:rPr>
              <w:t>/202</w:t>
            </w:r>
            <w:r w:rsidR="00474928">
              <w:rPr>
                <w:rFonts w:ascii="Arial" w:eastAsia="Times New Roman" w:hAnsi="Arial" w:cs="Arial"/>
                <w:lang w:eastAsia="el-GR"/>
              </w:rPr>
              <w:t>2</w:t>
            </w:r>
            <w:r w:rsidRPr="00857596">
              <w:rPr>
                <w:rFonts w:ascii="Arial" w:eastAsia="Times New Roman" w:hAnsi="Arial" w:cs="Arial"/>
                <w:lang w:eastAsia="el-GR"/>
              </w:rPr>
              <w:t xml:space="preserve">  </w:t>
            </w:r>
          </w:p>
          <w:p w14:paraId="677CF715" w14:textId="6A0794BA" w:rsidR="00857596" w:rsidRPr="00857596" w:rsidRDefault="00857596" w:rsidP="007A4119">
            <w:pPr>
              <w:spacing w:after="0" w:line="240" w:lineRule="auto"/>
              <w:rPr>
                <w:rFonts w:ascii="Arial" w:hAnsi="Arial" w:cs="Arial"/>
                <w:i/>
              </w:rPr>
            </w:pPr>
            <w:r w:rsidRPr="00857596">
              <w:rPr>
                <w:rFonts w:ascii="Arial" w:hAnsi="Arial" w:cs="Arial"/>
              </w:rPr>
              <w:t xml:space="preserve">                             </w:t>
            </w:r>
          </w:p>
        </w:tc>
      </w:tr>
      <w:tr w:rsidR="00857596" w:rsidRPr="00857596" w14:paraId="03D3E1D4" w14:textId="77777777" w:rsidTr="007A4119">
        <w:tc>
          <w:tcPr>
            <w:tcW w:w="4822" w:type="dxa"/>
            <w:gridSpan w:val="2"/>
          </w:tcPr>
          <w:p w14:paraId="533A4EF9" w14:textId="7922D096" w:rsidR="00857596" w:rsidRPr="00857596" w:rsidRDefault="00857596" w:rsidP="00F40BCE">
            <w:pPr>
              <w:keepNext/>
              <w:spacing w:after="0" w:line="240" w:lineRule="auto"/>
              <w:ind w:left="-108" w:right="-108"/>
              <w:outlineLvl w:val="0"/>
              <w:rPr>
                <w:rFonts w:ascii="Arial" w:eastAsia="Times New Roman" w:hAnsi="Arial" w:cs="Arial"/>
                <w:b/>
                <w:u w:val="single"/>
                <w:lang w:eastAsia="el-GR"/>
              </w:rPr>
            </w:pPr>
            <w:r w:rsidRPr="00857596">
              <w:rPr>
                <w:rFonts w:ascii="Arial" w:eastAsia="Times New Roman" w:hAnsi="Arial" w:cs="Arial"/>
                <w:b/>
                <w:lang w:eastAsia="el-GR"/>
              </w:rPr>
              <w:t>Δ/νση Διοίκησης &amp; Πρόνοιας</w:t>
            </w:r>
          </w:p>
        </w:tc>
        <w:tc>
          <w:tcPr>
            <w:tcW w:w="4676" w:type="dxa"/>
          </w:tcPr>
          <w:p w14:paraId="7EF47906" w14:textId="77777777" w:rsidR="00857596" w:rsidRPr="00857596" w:rsidRDefault="00857596" w:rsidP="007A4119">
            <w:pPr>
              <w:spacing w:after="0" w:line="240" w:lineRule="auto"/>
              <w:jc w:val="right"/>
              <w:rPr>
                <w:rFonts w:ascii="Arial" w:hAnsi="Arial" w:cs="Arial"/>
                <w:i/>
              </w:rPr>
            </w:pPr>
          </w:p>
        </w:tc>
      </w:tr>
      <w:tr w:rsidR="00857596" w:rsidRPr="00857596" w14:paraId="205D41FD" w14:textId="77777777" w:rsidTr="007A4119">
        <w:tc>
          <w:tcPr>
            <w:tcW w:w="4822" w:type="dxa"/>
            <w:gridSpan w:val="2"/>
          </w:tcPr>
          <w:p w14:paraId="491C10BD" w14:textId="52D920DC" w:rsidR="00857596" w:rsidRDefault="00F40BCE" w:rsidP="00F40BCE">
            <w:pPr>
              <w:spacing w:after="0" w:line="240" w:lineRule="auto"/>
              <w:ind w:left="-108" w:right="-108"/>
              <w:rPr>
                <w:rFonts w:ascii="Arial" w:hAnsi="Arial" w:cs="Arial"/>
                <w:b/>
                <w:i/>
              </w:rPr>
            </w:pPr>
            <w:r>
              <w:rPr>
                <w:rFonts w:ascii="Arial" w:hAnsi="Arial" w:cs="Arial"/>
                <w:b/>
                <w:i/>
              </w:rPr>
              <w:t>Τμήμα Κοινωνικής Προστασίας και Αλληλεγγύης</w:t>
            </w:r>
          </w:p>
          <w:p w14:paraId="60646FD7" w14:textId="0FC02882" w:rsidR="00FC0FD9" w:rsidRPr="00963634" w:rsidRDefault="00FC0FD9" w:rsidP="007A4119">
            <w:pPr>
              <w:jc w:val="right"/>
              <w:rPr>
                <w:rFonts w:ascii="Arial" w:hAnsi="Arial" w:cs="Arial"/>
              </w:rPr>
            </w:pPr>
          </w:p>
        </w:tc>
        <w:tc>
          <w:tcPr>
            <w:tcW w:w="4676" w:type="dxa"/>
          </w:tcPr>
          <w:p w14:paraId="082381A5" w14:textId="77777777" w:rsidR="00857596" w:rsidRPr="00857596" w:rsidRDefault="00857596" w:rsidP="007A4119">
            <w:pPr>
              <w:spacing w:after="0" w:line="240" w:lineRule="auto"/>
              <w:jc w:val="right"/>
              <w:rPr>
                <w:rFonts w:ascii="Arial" w:hAnsi="Arial" w:cs="Arial"/>
                <w:b/>
                <w:i/>
              </w:rPr>
            </w:pPr>
          </w:p>
          <w:p w14:paraId="5531580E" w14:textId="02E8C02D" w:rsidR="00857596" w:rsidRPr="00B96ECE" w:rsidRDefault="00857596" w:rsidP="007A4119">
            <w:pPr>
              <w:spacing w:after="0" w:line="240" w:lineRule="auto"/>
              <w:rPr>
                <w:rFonts w:ascii="Arial" w:hAnsi="Arial" w:cs="Arial"/>
                <w:b/>
              </w:rPr>
            </w:pPr>
          </w:p>
          <w:p w14:paraId="610BE501" w14:textId="77777777" w:rsidR="00857596" w:rsidRPr="00857596" w:rsidRDefault="00857596" w:rsidP="007A4119">
            <w:pPr>
              <w:spacing w:after="0" w:line="240" w:lineRule="auto"/>
              <w:jc w:val="right"/>
              <w:rPr>
                <w:rFonts w:ascii="Arial" w:hAnsi="Arial" w:cs="Arial"/>
                <w:b/>
                <w:i/>
                <w:u w:val="single"/>
              </w:rPr>
            </w:pPr>
          </w:p>
        </w:tc>
      </w:tr>
      <w:tr w:rsidR="00857596" w:rsidRPr="00857596" w14:paraId="0E21615B" w14:textId="77777777" w:rsidTr="00702885">
        <w:trPr>
          <w:trHeight w:val="80"/>
        </w:trPr>
        <w:tc>
          <w:tcPr>
            <w:tcW w:w="1418" w:type="dxa"/>
          </w:tcPr>
          <w:p w14:paraId="5F815130" w14:textId="370B3BE2" w:rsidR="00857596" w:rsidRPr="00857596" w:rsidRDefault="00857596" w:rsidP="007A4119">
            <w:pPr>
              <w:spacing w:after="0" w:line="240" w:lineRule="auto"/>
              <w:ind w:right="-908"/>
              <w:rPr>
                <w:rFonts w:ascii="Arial" w:hAnsi="Arial" w:cs="Arial"/>
                <w:i/>
              </w:rPr>
            </w:pPr>
          </w:p>
        </w:tc>
        <w:tc>
          <w:tcPr>
            <w:tcW w:w="3404" w:type="dxa"/>
          </w:tcPr>
          <w:p w14:paraId="2A230024" w14:textId="6560362D" w:rsidR="00857596" w:rsidRPr="00857596" w:rsidRDefault="00857596" w:rsidP="007A4119">
            <w:pPr>
              <w:spacing w:after="0" w:line="240" w:lineRule="auto"/>
              <w:ind w:right="-908"/>
              <w:rPr>
                <w:rFonts w:ascii="Arial" w:hAnsi="Arial" w:cs="Arial"/>
                <w:i/>
              </w:rPr>
            </w:pPr>
          </w:p>
        </w:tc>
        <w:tc>
          <w:tcPr>
            <w:tcW w:w="4676" w:type="dxa"/>
          </w:tcPr>
          <w:p w14:paraId="1BC921C6" w14:textId="77777777" w:rsidR="00857596" w:rsidRPr="00B57A99" w:rsidRDefault="00857596" w:rsidP="007A4119">
            <w:pPr>
              <w:spacing w:after="0" w:line="240" w:lineRule="auto"/>
              <w:jc w:val="right"/>
              <w:rPr>
                <w:rFonts w:ascii="Arial" w:hAnsi="Arial" w:cs="Arial"/>
                <w:bCs/>
                <w:iCs/>
              </w:rPr>
            </w:pPr>
          </w:p>
        </w:tc>
      </w:tr>
    </w:tbl>
    <w:p w14:paraId="6F3A4375" w14:textId="7127B1A1" w:rsidR="00963634" w:rsidRDefault="00702885" w:rsidP="00B57A99">
      <w:pPr>
        <w:spacing w:line="240" w:lineRule="auto"/>
        <w:jc w:val="both"/>
        <w:rPr>
          <w:rFonts w:ascii="Times New Roman" w:hAnsi="Times New Roman" w:cs="Times New Roman"/>
          <w:b/>
          <w:bCs/>
          <w:iCs/>
          <w:sz w:val="36"/>
          <w:szCs w:val="36"/>
        </w:rPr>
      </w:pPr>
      <w:r>
        <w:rPr>
          <w:rFonts w:ascii="Times New Roman" w:hAnsi="Times New Roman" w:cs="Times New Roman"/>
          <w:i/>
          <w:sz w:val="28"/>
          <w:szCs w:val="28"/>
        </w:rPr>
        <w:t xml:space="preserve">               </w:t>
      </w:r>
      <w:r w:rsidR="003F2C1A">
        <w:rPr>
          <w:rFonts w:ascii="Times New Roman" w:hAnsi="Times New Roman" w:cs="Times New Roman"/>
          <w:b/>
          <w:bCs/>
          <w:iCs/>
          <w:sz w:val="36"/>
          <w:szCs w:val="36"/>
        </w:rPr>
        <w:t>ΔΕΛΤΙΟ ΤΥΠΟΥ- ΑΝΑΚΟΙΝΩΣΗ</w:t>
      </w:r>
    </w:p>
    <w:p w14:paraId="7EA2E881" w14:textId="77777777" w:rsidR="005B1730" w:rsidRDefault="005B1730" w:rsidP="0074094C">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p>
    <w:p w14:paraId="791F6F2F" w14:textId="7E8F48C6" w:rsidR="00215042" w:rsidRPr="005B1730" w:rsidRDefault="003F2C1A" w:rsidP="00215042">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Στα πλαίσια </w:t>
      </w:r>
      <w:r w:rsidR="005B588D" w:rsidRPr="00E05DF8">
        <w:rPr>
          <w:rFonts w:ascii="Arial" w:hAnsi="Arial" w:cs="Arial"/>
          <w:sz w:val="24"/>
          <w:szCs w:val="24"/>
          <w14:shadow w14:blurRad="50800" w14:dist="38100" w14:dir="2700000" w14:sx="100000" w14:sy="100000" w14:kx="0" w14:ky="0" w14:algn="tl">
            <w14:srgbClr w14:val="000000">
              <w14:alpha w14:val="60000"/>
            </w14:srgbClr>
          </w14:shadow>
        </w:rPr>
        <w:t xml:space="preserve">της διαρκούς και </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εποικοδομητικής συνεργασίας του Δήμου </w:t>
      </w:r>
      <w:r w:rsidR="00E978FC">
        <w:rPr>
          <w:rFonts w:ascii="Arial" w:hAnsi="Arial" w:cs="Arial"/>
          <w:sz w:val="24"/>
          <w:szCs w:val="24"/>
          <w14:shadow w14:blurRad="50800" w14:dist="38100" w14:dir="2700000" w14:sx="100000" w14:sy="100000" w14:kx="0" w14:ky="0" w14:algn="tl">
            <w14:srgbClr w14:val="000000">
              <w14:alpha w14:val="60000"/>
            </w14:srgbClr>
          </w14:shadow>
        </w:rPr>
        <w:t xml:space="preserve">μας, μέσω </w:t>
      </w:r>
      <w:r w:rsidR="00B42203">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6249DB">
        <w:rPr>
          <w:rFonts w:ascii="Arial" w:hAnsi="Arial" w:cs="Arial"/>
          <w:sz w:val="24"/>
          <w:szCs w:val="24"/>
          <w14:shadow w14:blurRad="50800" w14:dist="38100" w14:dir="2700000" w14:sx="100000" w14:sy="100000" w14:kx="0" w14:ky="0" w14:algn="tl">
            <w14:srgbClr w14:val="000000">
              <w14:alpha w14:val="60000"/>
            </w14:srgbClr>
          </w14:shadow>
        </w:rPr>
        <w:t xml:space="preserve">του </w:t>
      </w:r>
      <w:r w:rsidR="000875B8">
        <w:rPr>
          <w:rFonts w:ascii="Arial" w:hAnsi="Arial" w:cs="Arial"/>
          <w:sz w:val="24"/>
          <w:szCs w:val="24"/>
          <w14:shadow w14:blurRad="50800" w14:dist="38100" w14:dir="2700000" w14:sx="100000" w14:sy="100000" w14:kx="0" w14:ky="0" w14:algn="tl">
            <w14:srgbClr w14:val="000000">
              <w14:alpha w14:val="60000"/>
            </w14:srgbClr>
          </w14:shadow>
        </w:rPr>
        <w:t xml:space="preserve">Διευρυμένου </w:t>
      </w:r>
      <w:r w:rsidR="006249DB">
        <w:rPr>
          <w:rFonts w:ascii="Arial" w:hAnsi="Arial" w:cs="Arial"/>
          <w:sz w:val="24"/>
          <w:szCs w:val="24"/>
          <w14:shadow w14:blurRad="50800" w14:dist="38100" w14:dir="2700000" w14:sx="100000" w14:sy="100000" w14:kx="0" w14:ky="0" w14:algn="tl">
            <w14:srgbClr w14:val="000000">
              <w14:alpha w14:val="60000"/>
            </w14:srgbClr>
          </w14:shadow>
        </w:rPr>
        <w:t>Κ</w:t>
      </w:r>
      <w:r w:rsidR="000875B8">
        <w:rPr>
          <w:rFonts w:ascii="Arial" w:hAnsi="Arial" w:cs="Arial"/>
          <w:sz w:val="24"/>
          <w:szCs w:val="24"/>
          <w14:shadow w14:blurRad="50800" w14:dist="38100" w14:dir="2700000" w14:sx="100000" w14:sy="100000" w14:kx="0" w14:ky="0" w14:algn="tl">
            <w14:srgbClr w14:val="000000">
              <w14:alpha w14:val="60000"/>
            </w14:srgbClr>
          </w14:shadow>
        </w:rPr>
        <w:t xml:space="preserve">έντρου Κοινότητας με παράρτημα </w:t>
      </w:r>
      <w:proofErr w:type="spellStart"/>
      <w:r w:rsidR="000875B8">
        <w:rPr>
          <w:rFonts w:ascii="Arial" w:hAnsi="Arial" w:cs="Arial"/>
          <w:sz w:val="24"/>
          <w:szCs w:val="24"/>
          <w14:shadow w14:blurRad="50800" w14:dist="38100" w14:dir="2700000" w14:sx="100000" w14:sy="100000" w14:kx="0" w14:ky="0" w14:algn="tl">
            <w14:srgbClr w14:val="000000">
              <w14:alpha w14:val="60000"/>
            </w14:srgbClr>
          </w14:shadow>
        </w:rPr>
        <w:t>Ρομά</w:t>
      </w:r>
      <w:proofErr w:type="spellEnd"/>
      <w:r w:rsidR="00F40BCE">
        <w:rPr>
          <w:rFonts w:ascii="Arial" w:hAnsi="Arial" w:cs="Arial"/>
          <w:sz w:val="24"/>
          <w:szCs w:val="24"/>
          <w14:shadow w14:blurRad="50800" w14:dist="38100" w14:dir="2700000" w14:sx="100000" w14:sy="100000" w14:kx="0" w14:ky="0" w14:algn="tl">
            <w14:srgbClr w14:val="000000">
              <w14:alpha w14:val="60000"/>
            </w14:srgbClr>
          </w14:shadow>
        </w:rPr>
        <w:t>,</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με τ</w:t>
      </w:r>
      <w:r w:rsidR="00215042">
        <w:rPr>
          <w:rFonts w:ascii="Arial" w:hAnsi="Arial" w:cs="Arial"/>
          <w:sz w:val="24"/>
          <w:szCs w:val="24"/>
          <w14:shadow w14:blurRad="50800" w14:dist="38100" w14:dir="2700000" w14:sx="100000" w14:sy="100000" w14:kx="0" w14:ky="0" w14:algn="tl">
            <w14:srgbClr w14:val="000000">
              <w14:alpha w14:val="60000"/>
            </w14:srgbClr>
          </w14:shadow>
        </w:rPr>
        <w:t xml:space="preserve">ην </w:t>
      </w:r>
      <w:r w:rsidR="00F35F20">
        <w:rPr>
          <w:rFonts w:ascii="Arial" w:hAnsi="Arial" w:cs="Arial"/>
          <w:sz w:val="24"/>
          <w:szCs w:val="24"/>
          <w14:shadow w14:blurRad="50800" w14:dist="38100" w14:dir="2700000" w14:sx="100000" w14:sy="100000" w14:kx="0" w14:ky="0" w14:algn="tl">
            <w14:srgbClr w14:val="000000">
              <w14:alpha w14:val="60000"/>
            </w14:srgbClr>
          </w14:shadow>
        </w:rPr>
        <w:t>Νοσηλευτική</w:t>
      </w:r>
      <w:r w:rsidR="00D21DEC">
        <w:rPr>
          <w:rFonts w:ascii="Arial" w:hAnsi="Arial" w:cs="Arial"/>
          <w:sz w:val="24"/>
          <w:szCs w:val="24"/>
          <w14:shadow w14:blurRad="50800" w14:dist="38100" w14:dir="2700000" w14:sx="100000" w14:sy="100000" w14:kx="0" w14:ky="0" w14:algn="tl">
            <w14:srgbClr w14:val="000000">
              <w14:alpha w14:val="60000"/>
            </w14:srgbClr>
          </w14:shadow>
        </w:rPr>
        <w:t xml:space="preserve"> Μονάδα</w:t>
      </w:r>
      <w:r w:rsidR="00F35F20">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E05DF8">
        <w:rPr>
          <w:rFonts w:ascii="Arial" w:hAnsi="Arial" w:cs="Arial"/>
          <w:sz w:val="24"/>
          <w:szCs w:val="24"/>
          <w14:shadow w14:blurRad="50800" w14:dist="38100" w14:dir="2700000" w14:sx="100000" w14:sy="100000" w14:kx="0" w14:ky="0" w14:algn="tl">
            <w14:srgbClr w14:val="000000">
              <w14:alpha w14:val="60000"/>
            </w14:srgbClr>
          </w14:shadow>
        </w:rPr>
        <w:t>Αμαλιάδας, ειδικότερα με το</w:t>
      </w:r>
      <w:r w:rsidR="00232545">
        <w:rPr>
          <w:rFonts w:ascii="Arial" w:hAnsi="Arial" w:cs="Arial"/>
          <w:sz w:val="24"/>
          <w:szCs w:val="24"/>
          <w14:shadow w14:blurRad="50800" w14:dist="38100" w14:dir="2700000" w14:sx="100000" w14:sy="100000" w14:kx="0" w14:ky="0" w14:algn="tl">
            <w14:srgbClr w14:val="000000">
              <w14:alpha w14:val="60000"/>
            </w14:srgbClr>
          </w14:shadow>
        </w:rPr>
        <w:t xml:space="preserve"> Δίκτυο Μαιών </w:t>
      </w:r>
      <w:r w:rsidR="00F35F20">
        <w:rPr>
          <w:rFonts w:ascii="Arial" w:hAnsi="Arial" w:cs="Arial"/>
          <w:sz w:val="24"/>
          <w:szCs w:val="24"/>
          <w14:shadow w14:blurRad="50800" w14:dist="38100" w14:dir="2700000" w14:sx="100000" w14:sy="100000" w14:kx="0" w14:ky="0" w14:algn="tl">
            <w14:srgbClr w14:val="000000">
              <w14:alpha w14:val="60000"/>
            </w14:srgbClr>
          </w14:shadow>
        </w:rPr>
        <w:t>Αμαλιάδας</w:t>
      </w:r>
      <w:r w:rsidRPr="00E05DF8">
        <w:rPr>
          <w:rFonts w:ascii="Arial" w:hAnsi="Arial" w:cs="Arial"/>
          <w:sz w:val="24"/>
          <w:szCs w:val="24"/>
          <w14:shadow w14:blurRad="50800" w14:dist="38100" w14:dir="2700000" w14:sx="100000" w14:sy="100000" w14:kx="0" w14:ky="0" w14:algn="tl">
            <w14:srgbClr w14:val="000000">
              <w14:alpha w14:val="60000"/>
            </w14:srgbClr>
          </w14:shadow>
        </w:rPr>
        <w:t>,</w:t>
      </w:r>
      <w:r w:rsidR="00D62F86">
        <w:rPr>
          <w:rFonts w:ascii="Arial" w:hAnsi="Arial" w:cs="Arial"/>
          <w:sz w:val="24"/>
          <w:szCs w:val="24"/>
          <w14:shadow w14:blurRad="50800" w14:dist="38100" w14:dir="2700000" w14:sx="100000" w14:sy="100000" w14:kx="0" w14:ky="0" w14:algn="tl">
            <w14:srgbClr w14:val="000000">
              <w14:alpha w14:val="60000"/>
            </w14:srgbClr>
          </w14:shadow>
        </w:rPr>
        <w:t xml:space="preserve"> την Παρασκευή 20 Μαΐου 2022</w:t>
      </w:r>
      <w:r w:rsidR="00CD3F62"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πραγματοποιήθηκαν </w:t>
      </w:r>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εξετάσε</w:t>
      </w:r>
      <w:r w:rsidR="00295633">
        <w:rPr>
          <w:rFonts w:ascii="Arial" w:hAnsi="Arial" w:cs="Arial"/>
          <w:sz w:val="24"/>
          <w:szCs w:val="24"/>
          <w14:shadow w14:blurRad="50800" w14:dist="38100" w14:dir="2700000" w14:sx="100000" w14:sy="100000" w14:kx="0" w14:ky="0" w14:algn="tl">
            <w14:srgbClr w14:val="000000">
              <w14:alpha w14:val="60000"/>
            </w14:srgbClr>
          </w14:shadow>
        </w:rPr>
        <w:t>ις</w:t>
      </w:r>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bookmarkStart w:id="0" w:name="_Hlk104285872"/>
      <w:proofErr w:type="spellStart"/>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προσυμπτωματικού</w:t>
      </w:r>
      <w:proofErr w:type="spellEnd"/>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ελέγχου</w:t>
      </w:r>
      <w:r w:rsidR="00295633">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(λήψη τεστ-</w:t>
      </w:r>
      <w:proofErr w:type="spellStart"/>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Παπ</w:t>
      </w:r>
      <w:proofErr w:type="spellEnd"/>
      <w:r w:rsidR="00295633"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bookmarkEnd w:id="0"/>
      <w:r w:rsidR="00295633">
        <w:rPr>
          <w:rFonts w:ascii="Arial" w:hAnsi="Arial" w:cs="Arial"/>
          <w:sz w:val="24"/>
          <w:szCs w:val="24"/>
          <w14:shadow w14:blurRad="50800" w14:dist="38100" w14:dir="2700000" w14:sx="100000" w14:sy="100000" w14:kx="0" w14:ky="0" w14:algn="tl">
            <w14:srgbClr w14:val="000000">
              <w14:alpha w14:val="60000"/>
            </w14:srgbClr>
          </w14:shadow>
        </w:rPr>
        <w:t xml:space="preserve">σε γυναίκες που κατοικούν </w:t>
      </w:r>
      <w:r w:rsidR="00CD3F62"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295633">
        <w:rPr>
          <w:rFonts w:ascii="Arial" w:hAnsi="Arial" w:cs="Arial"/>
          <w:sz w:val="24"/>
          <w:szCs w:val="24"/>
          <w14:shadow w14:blurRad="50800" w14:dist="38100" w14:dir="2700000" w14:sx="100000" w14:sy="100000" w14:kx="0" w14:ky="0" w14:algn="tl">
            <w14:srgbClr w14:val="000000">
              <w14:alpha w14:val="60000"/>
            </w14:srgbClr>
          </w14:shadow>
        </w:rPr>
        <w:t>στ</w:t>
      </w:r>
      <w:r w:rsidR="00CD3F62" w:rsidRPr="00E05DF8">
        <w:rPr>
          <w:rFonts w:ascii="Arial" w:hAnsi="Arial" w:cs="Arial"/>
          <w:sz w:val="24"/>
          <w:szCs w:val="24"/>
          <w14:shadow w14:blurRad="50800" w14:dist="38100" w14:dir="2700000" w14:sx="100000" w14:sy="100000" w14:kx="0" w14:ky="0" w14:algn="tl">
            <w14:srgbClr w14:val="000000">
              <w14:alpha w14:val="60000"/>
            </w14:srgbClr>
          </w14:shadow>
        </w:rPr>
        <w:t xml:space="preserve">ο Δ. Ήλιδας. </w:t>
      </w:r>
    </w:p>
    <w:p w14:paraId="48851125" w14:textId="4F0B99A0" w:rsidR="00D4078E" w:rsidRDefault="00D4078E" w:rsidP="00D4078E">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Πιο συγκεκριμένα στις </w:t>
      </w:r>
      <w:r>
        <w:rPr>
          <w:rFonts w:ascii="Arial" w:hAnsi="Arial" w:cs="Arial"/>
          <w:sz w:val="24"/>
          <w:szCs w:val="24"/>
          <w14:shadow w14:blurRad="50800" w14:dist="38100" w14:dir="2700000" w14:sx="100000" w14:sy="100000" w14:kx="0" w14:ky="0" w14:algn="tl">
            <w14:srgbClr w14:val="000000">
              <w14:alpha w14:val="60000"/>
            </w14:srgbClr>
          </w14:shadow>
        </w:rPr>
        <w:t>20</w:t>
      </w:r>
      <w:r w:rsidRPr="00E05DF8">
        <w:rPr>
          <w:rFonts w:ascii="Arial" w:hAnsi="Arial" w:cs="Arial"/>
          <w:sz w:val="24"/>
          <w:szCs w:val="24"/>
          <w14:shadow w14:blurRad="50800" w14:dist="38100" w14:dir="2700000" w14:sx="100000" w14:sy="100000" w14:kx="0" w14:ky="0" w14:algn="tl">
            <w14:srgbClr w14:val="000000">
              <w14:alpha w14:val="60000"/>
            </w14:srgbClr>
          </w14:shadow>
        </w:rPr>
        <w:t>/</w:t>
      </w:r>
      <w:r>
        <w:rPr>
          <w:rFonts w:ascii="Arial" w:hAnsi="Arial" w:cs="Arial"/>
          <w:sz w:val="24"/>
          <w:szCs w:val="24"/>
          <w14:shadow w14:blurRad="50800" w14:dist="38100" w14:dir="2700000" w14:sx="100000" w14:sy="100000" w14:kx="0" w14:ky="0" w14:algn="tl">
            <w14:srgbClr w14:val="000000">
              <w14:alpha w14:val="60000"/>
            </w14:srgbClr>
          </w14:shadow>
        </w:rPr>
        <w:t>05</w:t>
      </w:r>
      <w:r w:rsidRPr="00E05DF8">
        <w:rPr>
          <w:rFonts w:ascii="Arial" w:hAnsi="Arial" w:cs="Arial"/>
          <w:sz w:val="24"/>
          <w:szCs w:val="24"/>
          <w14:shadow w14:blurRad="50800" w14:dist="38100" w14:dir="2700000" w14:sx="100000" w14:sy="100000" w14:kx="0" w14:ky="0" w14:algn="tl">
            <w14:srgbClr w14:val="000000">
              <w14:alpha w14:val="60000"/>
            </w14:srgbClr>
          </w14:shadow>
        </w:rPr>
        <w:t>/202</w:t>
      </w:r>
      <w:r>
        <w:rPr>
          <w:rFonts w:ascii="Arial" w:hAnsi="Arial" w:cs="Arial"/>
          <w:sz w:val="24"/>
          <w:szCs w:val="24"/>
          <w14:shadow w14:blurRad="50800" w14:dist="38100" w14:dir="2700000" w14:sx="100000" w14:sy="100000" w14:kx="0" w14:ky="0" w14:algn="tl">
            <w14:srgbClr w14:val="000000">
              <w14:alpha w14:val="60000"/>
            </w14:srgbClr>
          </w14:shadow>
        </w:rPr>
        <w:t>2</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στο</w:t>
      </w:r>
      <w:r>
        <w:rPr>
          <w:rFonts w:ascii="Arial" w:hAnsi="Arial" w:cs="Arial"/>
          <w:sz w:val="24"/>
          <w:szCs w:val="24"/>
          <w14:shadow w14:blurRad="50800" w14:dist="38100" w14:dir="2700000" w14:sx="100000" w14:sy="100000" w14:kx="0" w14:ky="0" w14:algn="tl">
            <w14:srgbClr w14:val="000000">
              <w14:alpha w14:val="60000"/>
            </w14:srgbClr>
          </w14:shadow>
        </w:rPr>
        <w:t xml:space="preserve">ν ειδικά διαμορφωμένο χώρο του Δικτύου Μαιών στην Νοσηλευτική </w:t>
      </w:r>
      <w:r w:rsidR="00D3040B">
        <w:rPr>
          <w:rFonts w:ascii="Arial" w:hAnsi="Arial" w:cs="Arial"/>
          <w:sz w:val="24"/>
          <w:szCs w:val="24"/>
          <w14:shadow w14:blurRad="50800" w14:dist="38100" w14:dir="2700000" w14:sx="100000" w14:sy="100000" w14:kx="0" w14:ky="0" w14:algn="tl">
            <w14:srgbClr w14:val="000000">
              <w14:alpha w14:val="60000"/>
            </w14:srgbClr>
          </w14:shadow>
        </w:rPr>
        <w:t>Μ</w:t>
      </w:r>
      <w:r>
        <w:rPr>
          <w:rFonts w:ascii="Arial" w:hAnsi="Arial" w:cs="Arial"/>
          <w:sz w:val="24"/>
          <w:szCs w:val="24"/>
          <w14:shadow w14:blurRad="50800" w14:dist="38100" w14:dir="2700000" w14:sx="100000" w14:sy="100000" w14:kx="0" w14:ky="0" w14:algn="tl">
            <w14:srgbClr w14:val="000000">
              <w14:alpha w14:val="60000"/>
            </w14:srgbClr>
          </w14:shadow>
        </w:rPr>
        <w:t>ονάδα</w:t>
      </w:r>
      <w:r w:rsidR="00D3040B">
        <w:rPr>
          <w:rFonts w:ascii="Arial" w:hAnsi="Arial" w:cs="Arial"/>
          <w:sz w:val="24"/>
          <w:szCs w:val="24"/>
          <w14:shadow w14:blurRad="50800" w14:dist="38100" w14:dir="2700000" w14:sx="100000" w14:sy="100000" w14:kx="0" w14:ky="0" w14:algn="tl">
            <w14:srgbClr w14:val="000000">
              <w14:alpha w14:val="60000"/>
            </w14:srgbClr>
          </w14:shadow>
        </w:rPr>
        <w:t xml:space="preserve"> Αμαλιάδας</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5753C0">
        <w:rPr>
          <w:rFonts w:ascii="Arial" w:hAnsi="Arial" w:cs="Arial"/>
          <w:sz w:val="24"/>
          <w:szCs w:val="24"/>
          <w14:shadow w14:blurRad="50800" w14:dist="38100" w14:dir="2700000" w14:sx="100000" w14:sy="100000" w14:kx="0" w14:ky="0" w14:algn="tl">
            <w14:srgbClr w14:val="000000">
              <w14:alpha w14:val="60000"/>
            </w14:srgbClr>
          </w14:shadow>
        </w:rPr>
        <w:t xml:space="preserve">  και με την σημαντική συμβολή της Δομής Παροχής Βασικών Αγαθών του Δ. Ήλιδας που φρόντισε για το</w:t>
      </w:r>
      <w:r w:rsidR="00965C2B">
        <w:rPr>
          <w:rFonts w:ascii="Arial" w:hAnsi="Arial" w:cs="Arial"/>
          <w:sz w:val="24"/>
          <w:szCs w:val="24"/>
          <w14:shadow w14:blurRad="50800" w14:dist="38100" w14:dir="2700000" w14:sx="100000" w14:sy="100000" w14:kx="0" w14:ky="0" w14:algn="tl">
            <w14:srgbClr w14:val="000000">
              <w14:alpha w14:val="60000"/>
            </w14:srgbClr>
          </w14:shadow>
        </w:rPr>
        <w:t>ν προγραμματισμό</w:t>
      </w:r>
      <w:r w:rsidR="005753C0">
        <w:rPr>
          <w:rFonts w:ascii="Arial" w:hAnsi="Arial" w:cs="Arial"/>
          <w:sz w:val="24"/>
          <w:szCs w:val="24"/>
          <w14:shadow w14:blurRad="50800" w14:dist="38100" w14:dir="2700000" w14:sx="100000" w14:sy="100000" w14:kx="0" w14:ky="0" w14:algn="tl">
            <w14:srgbClr w14:val="000000">
              <w14:alpha w14:val="60000"/>
            </w14:srgbClr>
          </w14:shadow>
        </w:rPr>
        <w:t xml:space="preserve"> των ραντεβού, </w:t>
      </w:r>
      <w:r w:rsidRPr="00E05DF8">
        <w:rPr>
          <w:rFonts w:ascii="Arial" w:hAnsi="Arial" w:cs="Arial"/>
          <w:sz w:val="24"/>
          <w:szCs w:val="24"/>
          <w14:shadow w14:blurRad="50800" w14:dist="38100" w14:dir="2700000" w14:sx="100000" w14:sy="100000" w14:kx="0" w14:ky="0" w14:algn="tl">
            <w14:srgbClr w14:val="000000">
              <w14:alpha w14:val="60000"/>
            </w14:srgbClr>
          </w14:shadow>
        </w:rPr>
        <w:t>συνολικά</w:t>
      </w:r>
      <w:r w:rsidR="005753C0">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081110">
        <w:rPr>
          <w:rFonts w:ascii="Arial" w:hAnsi="Arial" w:cs="Arial"/>
          <w:sz w:val="24"/>
          <w:szCs w:val="24"/>
          <w14:shadow w14:blurRad="50800" w14:dist="38100" w14:dir="2700000" w14:sx="100000" w14:sy="100000" w14:kx="0" w14:ky="0" w14:algn="tl">
            <w14:srgbClr w14:val="000000">
              <w14:alpha w14:val="60000"/>
            </w14:srgbClr>
          </w14:shadow>
        </w:rPr>
        <w:t>10 γυναίκες</w:t>
      </w:r>
      <w:r w:rsidR="005753C0">
        <w:rPr>
          <w:rFonts w:ascii="Arial" w:hAnsi="Arial" w:cs="Arial"/>
          <w:sz w:val="24"/>
          <w:szCs w:val="24"/>
          <w14:shadow w14:blurRad="50800" w14:dist="38100" w14:dir="2700000" w14:sx="100000" w14:sy="100000" w14:kx="0" w14:ky="0" w14:algn="tl">
            <w14:srgbClr w14:val="000000">
              <w14:alpha w14:val="60000"/>
            </w14:srgbClr>
          </w14:shadow>
        </w:rPr>
        <w:t xml:space="preserve"> υποβλήθηκαν</w:t>
      </w:r>
      <w:r w:rsidR="00D21DEC">
        <w:rPr>
          <w:rFonts w:ascii="Arial" w:hAnsi="Arial" w:cs="Arial"/>
          <w:sz w:val="24"/>
          <w:szCs w:val="24"/>
          <w14:shadow w14:blurRad="50800" w14:dist="38100" w14:dir="2700000" w14:sx="100000" w14:sy="100000" w14:kx="0" w14:ky="0" w14:algn="tl">
            <w14:srgbClr w14:val="000000">
              <w14:alpha w14:val="60000"/>
            </w14:srgbClr>
          </w14:shadow>
        </w:rPr>
        <w:t xml:space="preserve"> δωρεάν</w:t>
      </w:r>
      <w:r w:rsidR="005753C0">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081110">
        <w:rPr>
          <w:rFonts w:ascii="Arial" w:hAnsi="Arial" w:cs="Arial"/>
          <w:sz w:val="24"/>
          <w:szCs w:val="24"/>
          <w14:shadow w14:blurRad="50800" w14:dist="38100" w14:dir="2700000" w14:sx="100000" w14:sy="100000" w14:kx="0" w14:ky="0" w14:algn="tl">
            <w14:srgbClr w14:val="000000">
              <w14:alpha w14:val="60000"/>
            </w14:srgbClr>
          </w14:shadow>
        </w:rPr>
        <w:t>σε εξετάσεις</w:t>
      </w:r>
      <w:r w:rsidR="002522AD">
        <w:rPr>
          <w:rFonts w:ascii="Arial" w:hAnsi="Arial" w:cs="Arial"/>
          <w:sz w:val="24"/>
          <w:szCs w:val="24"/>
          <w14:shadow w14:blurRad="50800" w14:dist="38100" w14:dir="2700000" w14:sx="100000" w14:sy="100000" w14:kx="0" w14:ky="0" w14:algn="tl">
            <w14:srgbClr w14:val="000000">
              <w14:alpha w14:val="60000"/>
            </w14:srgbClr>
          </w14:shadow>
        </w:rPr>
        <w:t>-</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w:t>
      </w:r>
      <w:proofErr w:type="spellStart"/>
      <w:r w:rsidR="002522AD" w:rsidRPr="005B1730">
        <w:rPr>
          <w:rFonts w:ascii="Arial" w:hAnsi="Arial" w:cs="Arial"/>
          <w:sz w:val="24"/>
          <w:szCs w:val="24"/>
          <w14:shadow w14:blurRad="50800" w14:dist="38100" w14:dir="2700000" w14:sx="100000" w14:sy="100000" w14:kx="0" w14:ky="0" w14:algn="tl">
            <w14:srgbClr w14:val="000000">
              <w14:alpha w14:val="60000"/>
            </w14:srgbClr>
          </w14:shadow>
        </w:rPr>
        <w:t>προσυμπτωματικού</w:t>
      </w:r>
      <w:proofErr w:type="spellEnd"/>
      <w:r w:rsidR="002522AD"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ελέγχου</w:t>
      </w:r>
      <w:r w:rsidR="002522AD">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2522AD" w:rsidRPr="005B1730">
        <w:rPr>
          <w:rFonts w:ascii="Arial" w:hAnsi="Arial" w:cs="Arial"/>
          <w:sz w:val="24"/>
          <w:szCs w:val="24"/>
          <w14:shadow w14:blurRad="50800" w14:dist="38100" w14:dir="2700000" w14:sx="100000" w14:sy="100000" w14:kx="0" w14:ky="0" w14:algn="tl">
            <w14:srgbClr w14:val="000000">
              <w14:alpha w14:val="60000"/>
            </w14:srgbClr>
          </w14:shadow>
        </w:rPr>
        <w:t>(λήψη τεστ-</w:t>
      </w:r>
      <w:proofErr w:type="spellStart"/>
      <w:r w:rsidR="002522AD" w:rsidRPr="005B1730">
        <w:rPr>
          <w:rFonts w:ascii="Arial" w:hAnsi="Arial" w:cs="Arial"/>
          <w:sz w:val="24"/>
          <w:szCs w:val="24"/>
          <w14:shadow w14:blurRad="50800" w14:dist="38100" w14:dir="2700000" w14:sx="100000" w14:sy="100000" w14:kx="0" w14:ky="0" w14:algn="tl">
            <w14:srgbClr w14:val="000000">
              <w14:alpha w14:val="60000"/>
            </w14:srgbClr>
          </w14:shadow>
        </w:rPr>
        <w:t>Παπ</w:t>
      </w:r>
      <w:proofErr w:type="spellEnd"/>
      <w:r w:rsidR="002522AD"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και </w:t>
      </w:r>
      <w:r w:rsidR="002522AD">
        <w:rPr>
          <w:rFonts w:ascii="Arial" w:hAnsi="Arial" w:cs="Arial"/>
          <w:sz w:val="24"/>
          <w:szCs w:val="24"/>
          <w14:shadow w14:blurRad="50800" w14:dist="38100" w14:dir="2700000" w14:sx="100000" w14:sy="100000" w14:kx="0" w14:ky="0" w14:algn="tl">
            <w14:srgbClr w14:val="000000">
              <w14:alpha w14:val="60000"/>
            </w14:srgbClr>
          </w14:shadow>
        </w:rPr>
        <w:t xml:space="preserve"> ενημ</w:t>
      </w:r>
      <w:r w:rsidR="002E250C">
        <w:rPr>
          <w:rFonts w:ascii="Arial" w:hAnsi="Arial" w:cs="Arial"/>
          <w:sz w:val="24"/>
          <w:szCs w:val="24"/>
          <w14:shadow w14:blurRad="50800" w14:dist="38100" w14:dir="2700000" w14:sx="100000" w14:sy="100000" w14:kx="0" w14:ky="0" w14:algn="tl">
            <w14:srgbClr w14:val="000000">
              <w14:alpha w14:val="60000"/>
            </w14:srgbClr>
          </w14:shadow>
        </w:rPr>
        <w:t xml:space="preserve">ερώθηκαν παράλληλα </w:t>
      </w:r>
      <w:r w:rsidR="00281859">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2E250C">
        <w:rPr>
          <w:rFonts w:ascii="Arial" w:hAnsi="Arial" w:cs="Arial"/>
          <w:sz w:val="24"/>
          <w:szCs w:val="24"/>
          <w14:shadow w14:blurRad="50800" w14:dist="38100" w14:dir="2700000" w14:sx="100000" w14:sy="100000" w14:kx="0" w14:ky="0" w14:algn="tl">
            <w14:srgbClr w14:val="000000">
              <w14:alpha w14:val="60000"/>
            </w14:srgbClr>
          </w14:shadow>
        </w:rPr>
        <w:t xml:space="preserve">για την </w:t>
      </w:r>
      <w:r w:rsidR="00281859">
        <w:rPr>
          <w:rFonts w:ascii="Arial" w:hAnsi="Arial" w:cs="Arial"/>
          <w:sz w:val="24"/>
          <w:szCs w:val="24"/>
          <w14:shadow w14:blurRad="50800" w14:dist="38100" w14:dir="2700000" w14:sx="100000" w14:sy="100000" w14:kx="0" w14:ky="0" w14:algn="tl">
            <w14:srgbClr w14:val="000000">
              <w14:alpha w14:val="60000"/>
            </w14:srgbClr>
          </w14:shadow>
        </w:rPr>
        <w:t>αναγκαιότητα</w:t>
      </w:r>
      <w:r w:rsidR="002E250C">
        <w:rPr>
          <w:rFonts w:ascii="Arial" w:hAnsi="Arial" w:cs="Arial"/>
          <w:sz w:val="24"/>
          <w:szCs w:val="24"/>
          <w14:shadow w14:blurRad="50800" w14:dist="38100" w14:dir="2700000" w14:sx="100000" w14:sy="100000" w14:kx="0" w14:ky="0" w14:algn="tl">
            <w14:srgbClr w14:val="000000">
              <w14:alpha w14:val="60000"/>
            </w14:srgbClr>
          </w14:shadow>
        </w:rPr>
        <w:t xml:space="preserve"> και </w:t>
      </w:r>
      <w:r w:rsidR="00281859">
        <w:rPr>
          <w:rFonts w:ascii="Arial" w:hAnsi="Arial" w:cs="Arial"/>
          <w:sz w:val="24"/>
          <w:szCs w:val="24"/>
          <w14:shadow w14:blurRad="50800" w14:dist="38100" w14:dir="2700000" w14:sx="100000" w14:sy="100000" w14:kx="0" w14:ky="0" w14:algn="tl">
            <w14:srgbClr w14:val="000000">
              <w14:alpha w14:val="60000"/>
            </w14:srgbClr>
          </w14:shadow>
        </w:rPr>
        <w:t>την αξία του προληπτικού γυναικολογικού ελέγχου σε ετήσια βάση.</w:t>
      </w:r>
      <w:r w:rsidR="002E250C">
        <w:rPr>
          <w:rFonts w:ascii="Arial" w:hAnsi="Arial" w:cs="Arial"/>
          <w:sz w:val="24"/>
          <w:szCs w:val="24"/>
          <w14:shadow w14:blurRad="50800" w14:dist="38100" w14:dir="2700000" w14:sx="100000" w14:sy="100000" w14:kx="0" w14:ky="0" w14:algn="tl">
            <w14:srgbClr w14:val="000000">
              <w14:alpha w14:val="60000"/>
            </w14:srgbClr>
          </w14:shadow>
        </w:rPr>
        <w:t xml:space="preserve"> </w:t>
      </w:r>
    </w:p>
    <w:p w14:paraId="45F94B8B" w14:textId="7BFB4373" w:rsidR="00215042" w:rsidRDefault="006E6B4D" w:rsidP="00215042">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Pr>
          <w:rFonts w:ascii="Arial" w:hAnsi="Arial" w:cs="Arial"/>
          <w:sz w:val="24"/>
          <w:szCs w:val="24"/>
          <w14:shadow w14:blurRad="50800" w14:dist="38100" w14:dir="2700000" w14:sx="100000" w14:sy="100000" w14:kx="0" w14:ky="0" w14:algn="tl">
            <w14:srgbClr w14:val="000000">
              <w14:alpha w14:val="60000"/>
            </w14:srgbClr>
          </w14:shadow>
        </w:rPr>
        <w:t xml:space="preserve">Η εν λόγω συνεργασία με το Δίκτυο Μαιών </w:t>
      </w:r>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σκοπό</w:t>
      </w:r>
      <w:r>
        <w:rPr>
          <w:rFonts w:ascii="Arial" w:hAnsi="Arial" w:cs="Arial"/>
          <w:sz w:val="24"/>
          <w:szCs w:val="24"/>
          <w14:shadow w14:blurRad="50800" w14:dist="38100" w14:dir="2700000" w14:sx="100000" w14:sy="100000" w14:kx="0" w14:ky="0" w14:algn="tl">
            <w14:srgbClr w14:val="000000">
              <w14:alpha w14:val="60000"/>
            </w14:srgbClr>
          </w14:shadow>
        </w:rPr>
        <w:t xml:space="preserve"> έχει </w:t>
      </w:r>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την οργάνωση  </w:t>
      </w:r>
      <w:r>
        <w:rPr>
          <w:rFonts w:ascii="Arial" w:hAnsi="Arial" w:cs="Arial"/>
          <w:sz w:val="24"/>
          <w:szCs w:val="24"/>
          <w14:shadow w14:blurRad="50800" w14:dist="38100" w14:dir="2700000" w14:sx="100000" w14:sy="100000" w14:kx="0" w14:ky="0" w14:algn="tl">
            <w14:srgbClr w14:val="000000">
              <w14:alpha w14:val="60000"/>
            </w14:srgbClr>
          </w14:shadow>
        </w:rPr>
        <w:t xml:space="preserve">αντίστοιχων </w:t>
      </w:r>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παρεμβάσεων και δράσεων</w:t>
      </w:r>
      <w:r>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17281C">
        <w:rPr>
          <w:rFonts w:ascii="Arial" w:hAnsi="Arial" w:cs="Arial"/>
          <w:sz w:val="24"/>
          <w:szCs w:val="24"/>
          <w14:shadow w14:blurRad="50800" w14:dist="38100" w14:dir="2700000" w14:sx="100000" w14:sy="100000" w14:kx="0" w14:ky="0" w14:algn="tl">
            <w14:srgbClr w14:val="000000">
              <w14:alpha w14:val="60000"/>
            </w14:srgbClr>
          </w14:shadow>
        </w:rPr>
        <w:t>κατά</w:t>
      </w:r>
      <w:r>
        <w:rPr>
          <w:rFonts w:ascii="Arial" w:hAnsi="Arial" w:cs="Arial"/>
          <w:sz w:val="24"/>
          <w:szCs w:val="24"/>
          <w14:shadow w14:blurRad="50800" w14:dist="38100" w14:dir="2700000" w14:sx="100000" w14:sy="100000" w14:kx="0" w14:ky="0" w14:algn="tl">
            <w14:srgbClr w14:val="000000">
              <w14:alpha w14:val="60000"/>
            </w14:srgbClr>
          </w14:shadow>
        </w:rPr>
        <w:t xml:space="preserve"> την διάρκεια του έτους </w:t>
      </w:r>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στο γενικό πληθυσμό  ή σε ειδικές κατηγορίες πληθυσμού(</w:t>
      </w:r>
      <w:proofErr w:type="spellStart"/>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π.χ</w:t>
      </w:r>
      <w:proofErr w:type="spellEnd"/>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proofErr w:type="spellStart"/>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ρομά</w:t>
      </w:r>
      <w:proofErr w:type="spellEnd"/>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ανασφάλιστοι </w:t>
      </w:r>
      <w:proofErr w:type="spellStart"/>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κ.ά</w:t>
      </w:r>
      <w:proofErr w:type="spellEnd"/>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που σύμφωνα με την εμπειρία μας έχει ανάγκη αφύπνισης και ενημέρωσης σε θέματα πρόληψης και αγωγής υγείας, με τον προγραμματισμό  </w:t>
      </w:r>
      <w:bookmarkStart w:id="1" w:name="_Hlk104283860"/>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εξετάσεων- </w:t>
      </w:r>
      <w:proofErr w:type="spellStart"/>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προσυμπτωματικού</w:t>
      </w:r>
      <w:proofErr w:type="spellEnd"/>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ελέγχου(λήψη τεστ-</w:t>
      </w:r>
      <w:proofErr w:type="spellStart"/>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Παπ</w:t>
      </w:r>
      <w:proofErr w:type="spellEnd"/>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bookmarkEnd w:id="1"/>
      <w:r w:rsidR="00215042" w:rsidRPr="005B1730">
        <w:rPr>
          <w:rFonts w:ascii="Arial" w:hAnsi="Arial" w:cs="Arial"/>
          <w:sz w:val="24"/>
          <w:szCs w:val="24"/>
          <w14:shadow w14:blurRad="50800" w14:dist="38100" w14:dir="2700000" w14:sx="100000" w14:sy="100000" w14:kx="0" w14:ky="0" w14:algn="tl">
            <w14:srgbClr w14:val="000000">
              <w14:alpha w14:val="60000"/>
            </w14:srgbClr>
          </w14:shadow>
        </w:rPr>
        <w:t>και ενημερωτικών ομιλιών για την αξία του προληπτικού γυναικολογικού ελέγχου.</w:t>
      </w:r>
    </w:p>
    <w:p w14:paraId="4DD0AFD5" w14:textId="77777777" w:rsidR="0017281C" w:rsidRPr="005B1730" w:rsidRDefault="0017281C" w:rsidP="0017281C">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5B1730">
        <w:rPr>
          <w:rFonts w:ascii="Arial" w:hAnsi="Arial" w:cs="Arial"/>
          <w:sz w:val="24"/>
          <w:szCs w:val="24"/>
          <w14:shadow w14:blurRad="50800" w14:dist="38100" w14:dir="2700000" w14:sx="100000" w14:sy="100000" w14:kx="0" w14:ky="0" w14:algn="tl">
            <w14:srgbClr w14:val="000000">
              <w14:alpha w14:val="60000"/>
            </w14:srgbClr>
          </w14:shadow>
        </w:rPr>
        <w:t>Λαμβάνοντας  υπόψιν τις συνεχόμενα αυξανόμενες ιατρικές ανάγκες του γενικού πληθυσμού, όπως αυτές διαμορφώνονται λόγω των τελευταίων σοβαρών  κοινωνικών καταστάσεων που πλήττουν την χώρα μας, θεωρούμε ότι είναι αναγκαίες τέτοιου είδους υποστηρικτικές δράσεις με στόχο πάντα  την προάσπιση των δικαιωμάτων όλων στο υπέρτατο αγαθό της υγείας.</w:t>
      </w:r>
    </w:p>
    <w:p w14:paraId="715784D1" w14:textId="77777777" w:rsidR="0017281C" w:rsidRPr="005B1730" w:rsidRDefault="0017281C" w:rsidP="00215042">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p>
    <w:p w14:paraId="3667B78A" w14:textId="77777777" w:rsidR="00A96AFC" w:rsidRDefault="00BE27E4"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E05DF8">
        <w:rPr>
          <w:rFonts w:ascii="Arial" w:hAnsi="Arial" w:cs="Arial"/>
          <w:sz w:val="24"/>
          <w:szCs w:val="24"/>
          <w14:shadow w14:blurRad="50800" w14:dist="38100" w14:dir="2700000" w14:sx="100000" w14:sy="100000" w14:kx="0" w14:ky="0" w14:algn="tl">
            <w14:srgbClr w14:val="000000">
              <w14:alpha w14:val="60000"/>
            </w14:srgbClr>
          </w14:shadow>
        </w:rPr>
        <w:lastRenderedPageBreak/>
        <w:t xml:space="preserve">Ως εκ τούτου θα ακολουθήσουν νέες </w:t>
      </w:r>
      <w:r w:rsidR="00592D6E" w:rsidRPr="00E05DF8">
        <w:rPr>
          <w:rFonts w:ascii="Arial" w:hAnsi="Arial" w:cs="Arial"/>
          <w:sz w:val="24"/>
          <w:szCs w:val="24"/>
          <w14:shadow w14:blurRad="50800" w14:dist="38100" w14:dir="2700000" w14:sx="100000" w14:sy="100000" w14:kx="0" w14:ky="0" w14:algn="tl">
            <w14:srgbClr w14:val="000000">
              <w14:alpha w14:val="60000"/>
            </w14:srgbClr>
          </w14:shadow>
        </w:rPr>
        <w:t xml:space="preserve">αντίστοιχες </w:t>
      </w:r>
      <w:r w:rsidRPr="00E05DF8">
        <w:rPr>
          <w:rFonts w:ascii="Arial" w:hAnsi="Arial" w:cs="Arial"/>
          <w:sz w:val="24"/>
          <w:szCs w:val="24"/>
          <w14:shadow w14:blurRad="50800" w14:dist="38100" w14:dir="2700000" w14:sx="100000" w14:sy="100000" w14:kx="0" w14:ky="0" w14:algn="tl">
            <w14:srgbClr w14:val="000000">
              <w14:alpha w14:val="60000"/>
            </w14:srgbClr>
          </w14:shadow>
        </w:rPr>
        <w:t>δράσεις</w:t>
      </w:r>
      <w:r w:rsidR="00D21DEC">
        <w:rPr>
          <w:rFonts w:ascii="Arial" w:hAnsi="Arial" w:cs="Arial"/>
          <w:sz w:val="24"/>
          <w:szCs w:val="24"/>
          <w14:shadow w14:blurRad="50800" w14:dist="38100" w14:dir="2700000" w14:sx="100000" w14:sy="100000" w14:kx="0" w14:ky="0" w14:algn="tl">
            <w14:srgbClr w14:val="000000">
              <w14:alpha w14:val="60000"/>
            </w14:srgbClr>
          </w14:shadow>
        </w:rPr>
        <w:t xml:space="preserve"> που θα απευθύνονται στον γυναικείο πληθυσμό του Δήμου μας.</w:t>
      </w:r>
      <w:r w:rsidR="00592D6E"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w:t>
      </w:r>
      <w:r w:rsidR="000D0529">
        <w:rPr>
          <w:rFonts w:ascii="Arial" w:hAnsi="Arial" w:cs="Arial"/>
          <w:sz w:val="24"/>
          <w:szCs w:val="24"/>
          <w14:shadow w14:blurRad="50800" w14:dist="38100" w14:dir="2700000" w14:sx="100000" w14:sy="100000" w14:kx="0" w14:ky="0" w14:algn="tl">
            <w14:srgbClr w14:val="000000">
              <w14:alpha w14:val="60000"/>
            </w14:srgbClr>
          </w14:shadow>
        </w:rPr>
        <w:t>Γ</w:t>
      </w:r>
      <w:r w:rsidR="00D21DEC">
        <w:rPr>
          <w:rFonts w:ascii="Arial" w:hAnsi="Arial" w:cs="Arial"/>
          <w:sz w:val="24"/>
          <w:szCs w:val="24"/>
          <w14:shadow w14:blurRad="50800" w14:dist="38100" w14:dir="2700000" w14:sx="100000" w14:sy="100000" w14:kx="0" w14:ky="0" w14:algn="tl">
            <w14:srgbClr w14:val="000000">
              <w14:alpha w14:val="60000"/>
            </w14:srgbClr>
          </w14:shadow>
        </w:rPr>
        <w:t xml:space="preserve">ια </w:t>
      </w:r>
      <w:r w:rsidR="000D0529">
        <w:rPr>
          <w:rFonts w:ascii="Arial" w:hAnsi="Arial" w:cs="Arial"/>
          <w:sz w:val="24"/>
          <w:szCs w:val="24"/>
          <w14:shadow w14:blurRad="50800" w14:dist="38100" w14:dir="2700000" w14:sx="100000" w14:sy="100000" w14:kx="0" w14:ky="0" w14:algn="tl">
            <w14:srgbClr w14:val="000000">
              <w14:alpha w14:val="60000"/>
            </w14:srgbClr>
          </w14:shadow>
        </w:rPr>
        <w:t xml:space="preserve">δήλωση συμμετοχής και γενικότερου ενδιαφέροντος – ενημέρωσης, μπορείτε να </w:t>
      </w:r>
      <w:r w:rsidR="00A96AFC">
        <w:rPr>
          <w:rFonts w:ascii="Arial" w:hAnsi="Arial" w:cs="Arial"/>
          <w:sz w:val="24"/>
          <w:szCs w:val="24"/>
          <w14:shadow w14:blurRad="50800" w14:dist="38100" w14:dir="2700000" w14:sx="100000" w14:sy="100000" w14:kx="0" w14:ky="0" w14:algn="tl">
            <w14:srgbClr w14:val="000000">
              <w14:alpha w14:val="60000"/>
            </w14:srgbClr>
          </w14:shadow>
        </w:rPr>
        <w:t>απευθυνθείτε</w:t>
      </w:r>
      <w:r w:rsidR="000D0529">
        <w:rPr>
          <w:rFonts w:ascii="Arial" w:hAnsi="Arial" w:cs="Arial"/>
          <w:sz w:val="24"/>
          <w:szCs w:val="24"/>
          <w14:shadow w14:blurRad="50800" w14:dist="38100" w14:dir="2700000" w14:sx="100000" w14:sy="100000" w14:kx="0" w14:ky="0" w14:algn="tl">
            <w14:srgbClr w14:val="000000">
              <w14:alpha w14:val="60000"/>
            </w14:srgbClr>
          </w14:shadow>
        </w:rPr>
        <w:t xml:space="preserve"> στο </w:t>
      </w:r>
    </w:p>
    <w:p w14:paraId="38F9C923" w14:textId="482CF737" w:rsidR="00D21DEC" w:rsidRPr="00A96AFC" w:rsidRDefault="000D0529" w:rsidP="005B1730">
      <w:pPr>
        <w:spacing w:after="240" w:line="240" w:lineRule="auto"/>
        <w:jc w:val="both"/>
        <w:rPr>
          <w:rFonts w:ascii="Arial" w:hAnsi="Arial" w:cs="Arial"/>
          <w:b/>
          <w:bCs/>
          <w:sz w:val="24"/>
          <w:szCs w:val="24"/>
          <w14:shadow w14:blurRad="50800" w14:dist="38100" w14:dir="2700000" w14:sx="100000" w14:sy="100000" w14:kx="0" w14:ky="0" w14:algn="tl">
            <w14:srgbClr w14:val="000000">
              <w14:alpha w14:val="60000"/>
            </w14:srgbClr>
          </w14:shadow>
        </w:rPr>
      </w:pPr>
      <w:r w:rsidRPr="00A96AFC">
        <w:rPr>
          <w:rFonts w:ascii="Arial" w:hAnsi="Arial" w:cs="Arial"/>
          <w:b/>
          <w:bCs/>
          <w:sz w:val="24"/>
          <w:szCs w:val="24"/>
          <w14:shadow w14:blurRad="50800" w14:dist="38100" w14:dir="2700000" w14:sx="100000" w14:sy="100000" w14:kx="0" w14:ky="0" w14:algn="tl">
            <w14:srgbClr w14:val="000000">
              <w14:alpha w14:val="60000"/>
            </w14:srgbClr>
          </w14:shadow>
        </w:rPr>
        <w:t xml:space="preserve">Διευρυμένο Κέντρο Κοινότητας με παράρτημα </w:t>
      </w:r>
      <w:proofErr w:type="spellStart"/>
      <w:r w:rsidRPr="00A96AFC">
        <w:rPr>
          <w:rFonts w:ascii="Arial" w:hAnsi="Arial" w:cs="Arial"/>
          <w:b/>
          <w:bCs/>
          <w:sz w:val="24"/>
          <w:szCs w:val="24"/>
          <w14:shadow w14:blurRad="50800" w14:dist="38100" w14:dir="2700000" w14:sx="100000" w14:sy="100000" w14:kx="0" w14:ky="0" w14:algn="tl">
            <w14:srgbClr w14:val="000000">
              <w14:alpha w14:val="60000"/>
            </w14:srgbClr>
          </w14:shadow>
        </w:rPr>
        <w:t>Ρομά</w:t>
      </w:r>
      <w:proofErr w:type="spellEnd"/>
      <w:r w:rsidRPr="00A96AFC">
        <w:rPr>
          <w:rFonts w:ascii="Arial" w:hAnsi="Arial" w:cs="Arial"/>
          <w:b/>
          <w:bCs/>
          <w:sz w:val="24"/>
          <w:szCs w:val="24"/>
          <w14:shadow w14:blurRad="50800" w14:dist="38100" w14:dir="2700000" w14:sx="100000" w14:sy="100000" w14:kx="0" w14:ky="0" w14:algn="tl">
            <w14:srgbClr w14:val="000000">
              <w14:alpha w14:val="60000"/>
            </w14:srgbClr>
          </w14:shadow>
        </w:rPr>
        <w:t>,</w:t>
      </w:r>
      <w:r w:rsidR="00A96AFC" w:rsidRPr="00A96AFC">
        <w:rPr>
          <w:rFonts w:ascii="Arial" w:hAnsi="Arial" w:cs="Arial"/>
          <w:b/>
          <w:bCs/>
          <w:sz w:val="24"/>
          <w:szCs w:val="24"/>
          <w14:shadow w14:blurRad="50800" w14:dist="38100" w14:dir="2700000" w14:sx="100000" w14:sy="100000" w14:kx="0" w14:ky="0" w14:algn="tl">
            <w14:srgbClr w14:val="000000">
              <w14:alpha w14:val="60000"/>
            </w14:srgbClr>
          </w14:shadow>
        </w:rPr>
        <w:t xml:space="preserve"> του Δ. Ήλιδας</w:t>
      </w:r>
      <w:r w:rsidRPr="00A96AFC">
        <w:rPr>
          <w:rFonts w:ascii="Arial" w:hAnsi="Arial" w:cs="Arial"/>
          <w:b/>
          <w:bCs/>
          <w:sz w:val="24"/>
          <w:szCs w:val="24"/>
          <w14:shadow w14:blurRad="50800" w14:dist="38100" w14:dir="2700000" w14:sx="100000" w14:sy="100000" w14:kx="0" w14:ky="0" w14:algn="tl">
            <w14:srgbClr w14:val="000000">
              <w14:alpha w14:val="60000"/>
            </w14:srgbClr>
          </w14:shadow>
        </w:rPr>
        <w:t xml:space="preserve"> </w:t>
      </w:r>
      <w:r w:rsidR="00965C2B">
        <w:rPr>
          <w:rFonts w:ascii="Arial" w:hAnsi="Arial" w:cs="Arial"/>
          <w:b/>
          <w:bCs/>
          <w:sz w:val="24"/>
          <w:szCs w:val="24"/>
          <w14:shadow w14:blurRad="50800" w14:dist="38100" w14:dir="2700000" w14:sx="100000" w14:sy="100000" w14:kx="0" w14:ky="0" w14:algn="tl">
            <w14:srgbClr w14:val="000000">
              <w14:alpha w14:val="60000"/>
            </w14:srgbClr>
          </w14:shadow>
        </w:rPr>
        <w:t>Δ/</w:t>
      </w:r>
      <w:proofErr w:type="spellStart"/>
      <w:r w:rsidR="00965C2B">
        <w:rPr>
          <w:rFonts w:ascii="Arial" w:hAnsi="Arial" w:cs="Arial"/>
          <w:b/>
          <w:bCs/>
          <w:sz w:val="24"/>
          <w:szCs w:val="24"/>
          <w14:shadow w14:blurRad="50800" w14:dist="38100" w14:dir="2700000" w14:sx="100000" w14:sy="100000" w14:kx="0" w14:ky="0" w14:algn="tl">
            <w14:srgbClr w14:val="000000">
              <w14:alpha w14:val="60000"/>
            </w14:srgbClr>
          </w14:shadow>
        </w:rPr>
        <w:t>νση</w:t>
      </w:r>
      <w:proofErr w:type="spellEnd"/>
      <w:r w:rsidR="00965C2B">
        <w:rPr>
          <w:rFonts w:ascii="Arial" w:hAnsi="Arial" w:cs="Arial"/>
          <w:b/>
          <w:bCs/>
          <w:sz w:val="24"/>
          <w:szCs w:val="24"/>
          <w14:shadow w14:blurRad="50800" w14:dist="38100" w14:dir="2700000" w14:sx="100000" w14:sy="100000" w14:kx="0" w14:ky="0" w14:algn="tl">
            <w14:srgbClr w14:val="000000">
              <w14:alpha w14:val="60000"/>
            </w14:srgbClr>
          </w14:shadow>
        </w:rPr>
        <w:t xml:space="preserve">: </w:t>
      </w:r>
      <w:r w:rsidRPr="00A96AFC">
        <w:rPr>
          <w:rFonts w:ascii="Arial" w:hAnsi="Arial" w:cs="Arial"/>
          <w:b/>
          <w:bCs/>
          <w:sz w:val="24"/>
          <w:szCs w:val="24"/>
          <w14:shadow w14:blurRad="50800" w14:dist="38100" w14:dir="2700000" w14:sx="100000" w14:sy="100000" w14:kx="0" w14:ky="0" w14:algn="tl">
            <w14:srgbClr w14:val="000000">
              <w14:alpha w14:val="60000"/>
            </w14:srgbClr>
          </w14:shadow>
        </w:rPr>
        <w:t xml:space="preserve">Αχ. </w:t>
      </w:r>
      <w:proofErr w:type="spellStart"/>
      <w:r w:rsidRPr="00A96AFC">
        <w:rPr>
          <w:rFonts w:ascii="Arial" w:hAnsi="Arial" w:cs="Arial"/>
          <w:b/>
          <w:bCs/>
          <w:sz w:val="24"/>
          <w:szCs w:val="24"/>
          <w14:shadow w14:blurRad="50800" w14:dist="38100" w14:dir="2700000" w14:sx="100000" w14:sy="100000" w14:kx="0" w14:ky="0" w14:algn="tl">
            <w14:srgbClr w14:val="000000">
              <w14:alpha w14:val="60000"/>
            </w14:srgbClr>
          </w14:shadow>
        </w:rPr>
        <w:t>Μπουντουβή</w:t>
      </w:r>
      <w:proofErr w:type="spellEnd"/>
      <w:r w:rsidRPr="00A96AFC">
        <w:rPr>
          <w:rFonts w:ascii="Arial" w:hAnsi="Arial" w:cs="Arial"/>
          <w:b/>
          <w:bCs/>
          <w:sz w:val="24"/>
          <w:szCs w:val="24"/>
          <w14:shadow w14:blurRad="50800" w14:dist="38100" w14:dir="2700000" w14:sx="100000" w14:sy="100000" w14:kx="0" w14:ky="0" w14:algn="tl">
            <w14:srgbClr w14:val="000000">
              <w14:alpha w14:val="60000"/>
            </w14:srgbClr>
          </w14:shadow>
        </w:rPr>
        <w:t xml:space="preserve"> 21, </w:t>
      </w:r>
      <w:proofErr w:type="spellStart"/>
      <w:r w:rsidRPr="00A96AFC">
        <w:rPr>
          <w:rFonts w:ascii="Arial" w:hAnsi="Arial" w:cs="Arial"/>
          <w:b/>
          <w:bCs/>
          <w:sz w:val="24"/>
          <w:szCs w:val="24"/>
          <w14:shadow w14:blurRad="50800" w14:dist="38100" w14:dir="2700000" w14:sx="100000" w14:sy="100000" w14:kx="0" w14:ky="0" w14:algn="tl">
            <w14:srgbClr w14:val="000000">
              <w14:alpha w14:val="60000"/>
            </w14:srgbClr>
          </w14:shadow>
        </w:rPr>
        <w:t>τηλ</w:t>
      </w:r>
      <w:proofErr w:type="spellEnd"/>
      <w:r w:rsidRPr="00A96AFC">
        <w:rPr>
          <w:rFonts w:ascii="Arial" w:hAnsi="Arial" w:cs="Arial"/>
          <w:b/>
          <w:bCs/>
          <w:sz w:val="24"/>
          <w:szCs w:val="24"/>
          <w14:shadow w14:blurRad="50800" w14:dist="38100" w14:dir="2700000" w14:sx="100000" w14:sy="100000" w14:kx="0" w14:ky="0" w14:algn="tl">
            <w14:srgbClr w14:val="000000">
              <w14:alpha w14:val="60000"/>
            </w14:srgbClr>
          </w14:shadow>
        </w:rPr>
        <w:t>: 2622024187 Δευτέρα έως Παρασκευή 8:00-14:00.</w:t>
      </w:r>
    </w:p>
    <w:p w14:paraId="2D9BA293" w14:textId="61A60F17" w:rsidR="00E05DF8" w:rsidRDefault="00E05DF8"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E05DF8">
        <w:rPr>
          <w:rFonts w:ascii="Arial" w:hAnsi="Arial" w:cs="Arial"/>
          <w:sz w:val="24"/>
          <w:szCs w:val="24"/>
          <w14:shadow w14:blurRad="50800" w14:dist="38100" w14:dir="2700000" w14:sx="100000" w14:sy="100000" w14:kx="0" w14:ky="0" w14:algn="tl">
            <w14:srgbClr w14:val="000000">
              <w14:alpha w14:val="60000"/>
            </w14:srgbClr>
          </w14:shadow>
        </w:rPr>
        <w:t xml:space="preserve"> Ο Δήμος θα σταθεί αρωγός και υποστηρικτής</w:t>
      </w:r>
      <w:r>
        <w:rPr>
          <w:rFonts w:ascii="Arial" w:hAnsi="Arial" w:cs="Arial"/>
          <w:sz w:val="24"/>
          <w:szCs w:val="24"/>
          <w14:shadow w14:blurRad="50800" w14:dist="38100" w14:dir="2700000" w14:sx="100000" w14:sy="100000" w14:kx="0" w14:ky="0" w14:algn="tl">
            <w14:srgbClr w14:val="000000">
              <w14:alpha w14:val="60000"/>
            </w14:srgbClr>
          </w14:shadow>
        </w:rPr>
        <w:t xml:space="preserve"> αυτών των τόσο σημαντικών δράσεων.     </w:t>
      </w:r>
    </w:p>
    <w:p w14:paraId="5F1A5D44" w14:textId="22EE1C86" w:rsidR="000D0529" w:rsidRPr="005B1730" w:rsidRDefault="00F40BCE" w:rsidP="000D0529">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p>
    <w:p w14:paraId="1178E694" w14:textId="04EBC382" w:rsidR="00FC0FD9" w:rsidRPr="005B1730" w:rsidRDefault="00FC0FD9"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p>
    <w:p w14:paraId="663277C8" w14:textId="29056572" w:rsidR="00FC0FD9" w:rsidRPr="005B1730" w:rsidRDefault="00FC0FD9"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p>
    <w:p w14:paraId="0D529A46" w14:textId="202BD217" w:rsidR="00CD3F62" w:rsidRPr="005B1730" w:rsidRDefault="00F40BCE"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r w:rsidRPr="005B1730">
        <w:rPr>
          <w:rFonts w:ascii="Arial" w:hAnsi="Arial" w:cs="Arial"/>
          <w:sz w:val="24"/>
          <w:szCs w:val="24"/>
          <w14:shadow w14:blurRad="50800" w14:dist="38100" w14:dir="2700000" w14:sx="100000" w14:sy="100000" w14:kx="0" w14:ky="0" w14:algn="tl">
            <w14:srgbClr w14:val="000000">
              <w14:alpha w14:val="60000"/>
            </w14:srgbClr>
          </w14:shadow>
        </w:rPr>
        <w:t xml:space="preserve">  </w:t>
      </w:r>
      <w:bookmarkStart w:id="2" w:name="_Hlk87530295"/>
    </w:p>
    <w:bookmarkEnd w:id="2"/>
    <w:p w14:paraId="3EBE481F" w14:textId="77777777" w:rsidR="00CD3F62" w:rsidRPr="005B1730" w:rsidRDefault="00CD3F62" w:rsidP="005B1730">
      <w:pPr>
        <w:spacing w:after="240" w:line="240" w:lineRule="auto"/>
        <w:jc w:val="both"/>
        <w:rPr>
          <w:rFonts w:ascii="Arial" w:hAnsi="Arial" w:cs="Arial"/>
          <w:sz w:val="24"/>
          <w:szCs w:val="24"/>
          <w14:shadow w14:blurRad="50800" w14:dist="38100" w14:dir="2700000" w14:sx="100000" w14:sy="100000" w14:kx="0" w14:ky="0" w14:algn="tl">
            <w14:srgbClr w14:val="000000">
              <w14:alpha w14:val="60000"/>
            </w14:srgbClr>
          </w14:shadow>
        </w:rPr>
      </w:pPr>
    </w:p>
    <w:p w14:paraId="7F44A894" w14:textId="36D20C0F" w:rsidR="00CD3F62" w:rsidRDefault="00CD3F62" w:rsidP="003F2C1A">
      <w:pPr>
        <w:spacing w:after="240" w:line="240" w:lineRule="auto"/>
        <w:rPr>
          <w:rFonts w:ascii="Times New Roman" w:eastAsia="Times New Roman" w:hAnsi="Times New Roman" w:cs="Times New Roman"/>
          <w:sz w:val="24"/>
          <w:szCs w:val="24"/>
        </w:rPr>
      </w:pPr>
    </w:p>
    <w:p w14:paraId="1876A8C2" w14:textId="77777777" w:rsidR="00F12336" w:rsidRPr="00F12336" w:rsidRDefault="00F12336" w:rsidP="00571F42">
      <w:pPr>
        <w:spacing w:line="240" w:lineRule="auto"/>
        <w:jc w:val="both"/>
        <w:rPr>
          <w:rFonts w:ascii="Arial" w:hAnsi="Arial" w:cs="Arial"/>
        </w:rPr>
      </w:pPr>
    </w:p>
    <w:p w14:paraId="2D08332E" w14:textId="2058F0B4" w:rsidR="00A25F4E" w:rsidRPr="00F51C2C" w:rsidRDefault="00533605" w:rsidP="00F40BCE">
      <w:pPr>
        <w:spacing w:after="0"/>
        <w:ind w:right="-1050"/>
        <w:jc w:val="both"/>
        <w:rPr>
          <w:rFonts w:ascii="Arial" w:hAnsi="Arial" w:cs="Arial"/>
        </w:rPr>
      </w:pPr>
      <w:r w:rsidRPr="00F51C2C">
        <w:rPr>
          <w:rFonts w:ascii="Arial" w:hAnsi="Arial" w:cs="Arial"/>
        </w:rPr>
        <w:t xml:space="preserve">                    </w:t>
      </w:r>
      <w:bookmarkStart w:id="3" w:name="_GoBack"/>
      <w:bookmarkEnd w:id="3"/>
      <w:r w:rsidRPr="00F51C2C">
        <w:rPr>
          <w:rFonts w:ascii="Arial" w:hAnsi="Arial" w:cs="Arial"/>
        </w:rPr>
        <w:t xml:space="preserve">           </w:t>
      </w:r>
      <w:r w:rsidR="00A25F4E" w:rsidRPr="00F51C2C">
        <w:rPr>
          <w:rFonts w:ascii="Arial" w:hAnsi="Arial" w:cs="Arial"/>
        </w:rPr>
        <w:t xml:space="preserve"> </w:t>
      </w:r>
      <w:r w:rsidR="006C0CD3">
        <w:rPr>
          <w:rFonts w:ascii="Arial" w:hAnsi="Arial" w:cs="Arial"/>
        </w:rPr>
        <w:t xml:space="preserve">       </w:t>
      </w:r>
      <w:r w:rsidR="00963634">
        <w:rPr>
          <w:rFonts w:ascii="Arial" w:hAnsi="Arial" w:cs="Arial"/>
        </w:rPr>
        <w:t xml:space="preserve">   </w:t>
      </w:r>
      <w:r w:rsidR="00A25F4E" w:rsidRPr="00F51C2C">
        <w:rPr>
          <w:rFonts w:ascii="Arial" w:hAnsi="Arial" w:cs="Arial"/>
        </w:rPr>
        <w:t xml:space="preserve"> </w:t>
      </w:r>
    </w:p>
    <w:sectPr w:rsidR="00A25F4E" w:rsidRPr="00F51C2C" w:rsidSect="005623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3F0"/>
    <w:rsid w:val="0003704F"/>
    <w:rsid w:val="00040C09"/>
    <w:rsid w:val="00081110"/>
    <w:rsid w:val="000875B8"/>
    <w:rsid w:val="000A1994"/>
    <w:rsid w:val="000D0529"/>
    <w:rsid w:val="00102AC2"/>
    <w:rsid w:val="001239D1"/>
    <w:rsid w:val="001509D1"/>
    <w:rsid w:val="00151E03"/>
    <w:rsid w:val="0015664B"/>
    <w:rsid w:val="0017281C"/>
    <w:rsid w:val="001763F0"/>
    <w:rsid w:val="001A7311"/>
    <w:rsid w:val="001B718D"/>
    <w:rsid w:val="001B7EBB"/>
    <w:rsid w:val="002144AE"/>
    <w:rsid w:val="00215042"/>
    <w:rsid w:val="00232545"/>
    <w:rsid w:val="002522AD"/>
    <w:rsid w:val="00281859"/>
    <w:rsid w:val="00295633"/>
    <w:rsid w:val="002D0828"/>
    <w:rsid w:val="002E250C"/>
    <w:rsid w:val="002F6740"/>
    <w:rsid w:val="0031789C"/>
    <w:rsid w:val="003236C5"/>
    <w:rsid w:val="003454A1"/>
    <w:rsid w:val="003B7E63"/>
    <w:rsid w:val="003F2C1A"/>
    <w:rsid w:val="003F3004"/>
    <w:rsid w:val="0040055F"/>
    <w:rsid w:val="00403B21"/>
    <w:rsid w:val="00405A44"/>
    <w:rsid w:val="00474928"/>
    <w:rsid w:val="004C4ED9"/>
    <w:rsid w:val="004E06D1"/>
    <w:rsid w:val="00521706"/>
    <w:rsid w:val="00523102"/>
    <w:rsid w:val="00533605"/>
    <w:rsid w:val="00543176"/>
    <w:rsid w:val="005477FF"/>
    <w:rsid w:val="0056235C"/>
    <w:rsid w:val="00571F42"/>
    <w:rsid w:val="00572202"/>
    <w:rsid w:val="005753C0"/>
    <w:rsid w:val="0058567C"/>
    <w:rsid w:val="00592D6E"/>
    <w:rsid w:val="005B1730"/>
    <w:rsid w:val="005B588D"/>
    <w:rsid w:val="005B6B1D"/>
    <w:rsid w:val="005F473F"/>
    <w:rsid w:val="006249DB"/>
    <w:rsid w:val="00636A9D"/>
    <w:rsid w:val="006523AA"/>
    <w:rsid w:val="006B51FD"/>
    <w:rsid w:val="006C0CD3"/>
    <w:rsid w:val="006E6B4D"/>
    <w:rsid w:val="006F5E86"/>
    <w:rsid w:val="00702885"/>
    <w:rsid w:val="0071097A"/>
    <w:rsid w:val="00720675"/>
    <w:rsid w:val="0074094C"/>
    <w:rsid w:val="00796A02"/>
    <w:rsid w:val="007A4119"/>
    <w:rsid w:val="007E5D98"/>
    <w:rsid w:val="007F35C8"/>
    <w:rsid w:val="008341A8"/>
    <w:rsid w:val="00857596"/>
    <w:rsid w:val="008622F0"/>
    <w:rsid w:val="008D1204"/>
    <w:rsid w:val="008D6244"/>
    <w:rsid w:val="00963634"/>
    <w:rsid w:val="00965C2B"/>
    <w:rsid w:val="009D65A9"/>
    <w:rsid w:val="009E5CD3"/>
    <w:rsid w:val="00A25F4E"/>
    <w:rsid w:val="00A96AFC"/>
    <w:rsid w:val="00B42203"/>
    <w:rsid w:val="00B57A99"/>
    <w:rsid w:val="00B95861"/>
    <w:rsid w:val="00B96ECE"/>
    <w:rsid w:val="00BB3D73"/>
    <w:rsid w:val="00BC7BDA"/>
    <w:rsid w:val="00BE27E4"/>
    <w:rsid w:val="00BE42CA"/>
    <w:rsid w:val="00C90C7F"/>
    <w:rsid w:val="00CD3F62"/>
    <w:rsid w:val="00D21DEC"/>
    <w:rsid w:val="00D3040B"/>
    <w:rsid w:val="00D4078E"/>
    <w:rsid w:val="00D62F86"/>
    <w:rsid w:val="00DD74D4"/>
    <w:rsid w:val="00E05DF8"/>
    <w:rsid w:val="00E366F4"/>
    <w:rsid w:val="00E616B7"/>
    <w:rsid w:val="00E978FC"/>
    <w:rsid w:val="00ED4223"/>
    <w:rsid w:val="00EE0FE3"/>
    <w:rsid w:val="00F12336"/>
    <w:rsid w:val="00F35F20"/>
    <w:rsid w:val="00F40BCE"/>
    <w:rsid w:val="00F51C2C"/>
    <w:rsid w:val="00F824B2"/>
    <w:rsid w:val="00FC0FD9"/>
    <w:rsid w:val="00FC609F"/>
    <w:rsid w:val="00FE46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338B"/>
  <w15:docId w15:val="{D6021FDF-C2DA-40B6-8A54-3361941E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Σώμα κειμένου (4)_"/>
    <w:basedOn w:val="a0"/>
    <w:link w:val="40"/>
    <w:rsid w:val="00857596"/>
    <w:rPr>
      <w:rFonts w:ascii="Trebuchet MS" w:eastAsia="Trebuchet MS" w:hAnsi="Trebuchet MS" w:cs="Trebuchet MS"/>
      <w:sz w:val="19"/>
      <w:szCs w:val="19"/>
      <w:shd w:val="clear" w:color="auto" w:fill="FFFFFF"/>
    </w:rPr>
  </w:style>
  <w:style w:type="paragraph" w:customStyle="1" w:styleId="40">
    <w:name w:val="Σώμα κειμένου (4)"/>
    <w:basedOn w:val="a"/>
    <w:link w:val="4"/>
    <w:rsid w:val="00857596"/>
    <w:pPr>
      <w:shd w:val="clear" w:color="auto" w:fill="FFFFFF"/>
      <w:spacing w:after="0" w:line="461" w:lineRule="exact"/>
    </w:pPr>
    <w:rPr>
      <w:rFonts w:ascii="Trebuchet MS" w:eastAsia="Trebuchet MS" w:hAnsi="Trebuchet MS" w:cs="Trebuchet MS"/>
      <w:sz w:val="19"/>
      <w:szCs w:val="19"/>
    </w:rPr>
  </w:style>
  <w:style w:type="character" w:customStyle="1" w:styleId="5">
    <w:name w:val="Σώμα κειμένου (5)_"/>
    <w:basedOn w:val="a0"/>
    <w:rsid w:val="00857596"/>
    <w:rPr>
      <w:rFonts w:ascii="Trebuchet MS" w:eastAsia="Trebuchet MS" w:hAnsi="Trebuchet MS" w:cs="Trebuchet MS"/>
      <w:b w:val="0"/>
      <w:bCs w:val="0"/>
      <w:i w:val="0"/>
      <w:iCs w:val="0"/>
      <w:smallCaps w:val="0"/>
      <w:strike w:val="0"/>
      <w:spacing w:val="0"/>
      <w:sz w:val="19"/>
      <w:szCs w:val="19"/>
    </w:rPr>
  </w:style>
  <w:style w:type="character" w:customStyle="1" w:styleId="50">
    <w:name w:val="Σώμα κειμένου (5)"/>
    <w:basedOn w:val="5"/>
    <w:rsid w:val="00857596"/>
    <w:rPr>
      <w:rFonts w:ascii="Trebuchet MS" w:eastAsia="Trebuchet MS" w:hAnsi="Trebuchet MS" w:cs="Trebuchet MS"/>
      <w:b w:val="0"/>
      <w:bCs w:val="0"/>
      <w:i w:val="0"/>
      <w:iCs w:val="0"/>
      <w:smallCaps w:val="0"/>
      <w:strike w:val="0"/>
      <w:spacing w:val="0"/>
      <w:sz w:val="19"/>
      <w:szCs w:val="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1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A267C-93B3-44FB-AE0D-983B3737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1990</Characters>
  <Application>Microsoft Office Word</Application>
  <DocSecurity>4</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ALeventi</dc:creator>
  <cp:lastModifiedBy>A.Kanellakopoulou</cp:lastModifiedBy>
  <cp:revision>2</cp:revision>
  <cp:lastPrinted>2021-04-22T09:00:00Z</cp:lastPrinted>
  <dcterms:created xsi:type="dcterms:W3CDTF">2022-05-24T10:42:00Z</dcterms:created>
  <dcterms:modified xsi:type="dcterms:W3CDTF">2022-05-24T10:42:00Z</dcterms:modified>
</cp:coreProperties>
</file>